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FCA6AE" w14:textId="77777777" w:rsidR="0067149D" w:rsidRDefault="0067149D" w:rsidP="0067149D">
      <w:pPr>
        <w:pStyle w:val="Heading1"/>
        <w:jc w:val="center"/>
        <w:rPr>
          <w:rFonts w:ascii="Verdana" w:hAnsi="Verdana"/>
        </w:rPr>
      </w:pPr>
      <w:r>
        <w:rPr>
          <w:rFonts w:ascii="Verdana" w:hAnsi="Verdana"/>
        </w:rPr>
        <w:t xml:space="preserve">Patrick </w:t>
      </w:r>
      <w:proofErr w:type="spellStart"/>
      <w:r>
        <w:rPr>
          <w:rFonts w:ascii="Verdana" w:hAnsi="Verdana"/>
        </w:rPr>
        <w:t>Pridemore</w:t>
      </w:r>
      <w:proofErr w:type="spellEnd"/>
    </w:p>
    <w:p w14:paraId="2B932A45" w14:textId="169CA1E2" w:rsidR="0067149D" w:rsidRDefault="00BC1771">
      <w:pPr>
        <w:jc w:val="center"/>
        <w:rPr>
          <w:rFonts w:ascii="Verdana" w:hAnsi="Verdana"/>
          <w:sz w:val="28"/>
          <w:u w:val="single"/>
        </w:rPr>
      </w:pPr>
      <w:r>
        <w:rPr>
          <w:rFonts w:ascii="Verdana" w:hAnsi="Verdana"/>
          <w:noProof/>
        </w:rPr>
        <mc:AlternateContent>
          <mc:Choice Requires="wps">
            <w:drawing>
              <wp:anchor distT="0" distB="0" distL="114300" distR="114300" simplePos="0" relativeHeight="251658752" behindDoc="0" locked="0" layoutInCell="1" allowOverlap="1" wp14:anchorId="7E86DFFB" wp14:editId="17AB02F1">
                <wp:simplePos x="0" y="0"/>
                <wp:positionH relativeFrom="column">
                  <wp:posOffset>3535680</wp:posOffset>
                </wp:positionH>
                <wp:positionV relativeFrom="paragraph">
                  <wp:posOffset>139065</wp:posOffset>
                </wp:positionV>
                <wp:extent cx="2667000" cy="419100"/>
                <wp:effectExtent l="5080" t="0" r="0" b="635"/>
                <wp:wrapNone/>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7000" cy="419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C431973" w14:textId="77777777" w:rsidR="0067149D" w:rsidRPr="00AF4AB1" w:rsidRDefault="0067149D" w:rsidP="0067149D">
                            <w:pPr>
                              <w:rPr>
                                <w:rFonts w:ascii="Baskerville" w:hAnsi="Baskerville"/>
                              </w:rPr>
                            </w:pPr>
                            <w:r w:rsidRPr="00AF4AB1">
                              <w:rPr>
                                <w:rFonts w:ascii="Baskerville" w:hAnsi="Baskerville"/>
                              </w:rPr>
                              <w:t>E-mail:</w:t>
                            </w:r>
                            <w:r>
                              <w:rPr>
                                <w:rFonts w:ascii="Baskerville" w:hAnsi="Baskerville"/>
                              </w:rPr>
                              <w:t xml:space="preserve"> </w:t>
                            </w:r>
                            <w:r w:rsidRPr="00AF4AB1">
                              <w:rPr>
                                <w:rFonts w:ascii="Baskerville" w:hAnsi="Baskerville"/>
                                <w:color w:val="000000"/>
                              </w:rPr>
                              <w:t>patpridemore@gmail.com</w:t>
                            </w:r>
                            <w:r w:rsidRPr="00AF4AB1">
                              <w:rPr>
                                <w:rFonts w:ascii="Baskerville" w:hAnsi="Baskerville"/>
                              </w:rPr>
                              <w:t xml:space="preserve"> </w:t>
                            </w:r>
                          </w:p>
                          <w:p w14:paraId="65343375" w14:textId="77777777" w:rsidR="0067149D" w:rsidRPr="00AF4AB1" w:rsidRDefault="0067149D" w:rsidP="0067149D">
                            <w:pPr>
                              <w:rPr>
                                <w:rFonts w:ascii="Baskerville" w:hAnsi="Baskerville"/>
                              </w:rPr>
                            </w:pPr>
                            <w:r w:rsidRPr="00AF4AB1">
                              <w:rPr>
                                <w:rFonts w:ascii="Baskerville" w:hAnsi="Baskerville"/>
                              </w:rPr>
                              <w:t>Cell:</w:t>
                            </w:r>
                            <w:r>
                              <w:rPr>
                                <w:rFonts w:ascii="Baskerville" w:hAnsi="Baskerville"/>
                              </w:rPr>
                              <w:t xml:space="preserve"> </w:t>
                            </w:r>
                            <w:r w:rsidRPr="00AF4AB1">
                              <w:rPr>
                                <w:rFonts w:ascii="Baskerville" w:hAnsi="Baskerville"/>
                              </w:rPr>
                              <w:t>917-309-6977</w:t>
                            </w:r>
                          </w:p>
                          <w:p w14:paraId="1EA6F1E3" w14:textId="77777777" w:rsidR="0067149D" w:rsidRDefault="0067149D" w:rsidP="0067149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w14:anchorId="7E86DFFB" id="_x0000_t202" coordsize="21600,21600" o:spt="202" path="m0,0l0,21600,21600,21600,21600,0xe">
                <v:stroke joinstyle="miter"/>
                <v:path gradientshapeok="t" o:connecttype="rect"/>
              </v:shapetype>
              <v:shape id="Text Box 14" o:spid="_x0000_s1026" type="#_x0000_t202" style="position:absolute;left:0;text-align:left;margin-left:278.4pt;margin-top:10.95pt;width:210pt;height:3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" stroked="f">
                <v:textbox>
                  <w:txbxContent>
                    <w:p w14:paraId="6C431973" w14:textId="77777777" w:rsidR="0067149D" w:rsidRPr="00AF4AB1" w:rsidRDefault="0067149D" w:rsidP="0067149D">
                      <w:pPr>
                        <w:rPr>
                          <w:rFonts w:ascii="Baskerville" w:hAnsi="Baskerville"/>
                        </w:rPr>
                      </w:pPr>
                      <w:r w:rsidRPr="00AF4AB1">
                        <w:rPr>
                          <w:rFonts w:ascii="Baskerville" w:hAnsi="Baskerville"/>
                        </w:rPr>
                        <w:t>E-mail:</w:t>
                      </w:r>
                      <w:r>
                        <w:rPr>
                          <w:rFonts w:ascii="Baskerville" w:hAnsi="Baskerville"/>
                        </w:rPr>
                        <w:t xml:space="preserve"> </w:t>
                      </w:r>
                      <w:r w:rsidRPr="00AF4AB1">
                        <w:rPr>
                          <w:rFonts w:ascii="Baskerville" w:hAnsi="Baskerville"/>
                          <w:color w:val="000000"/>
                        </w:rPr>
                        <w:t>patpridemore@gmail.com</w:t>
                      </w:r>
                      <w:r w:rsidRPr="00AF4AB1">
                        <w:rPr>
                          <w:rFonts w:ascii="Baskerville" w:hAnsi="Baskerville"/>
                        </w:rPr>
                        <w:t xml:space="preserve"> </w:t>
                      </w:r>
                    </w:p>
                    <w:p w14:paraId="65343375" w14:textId="77777777" w:rsidR="0067149D" w:rsidRPr="00AF4AB1" w:rsidRDefault="0067149D" w:rsidP="0067149D">
                      <w:pPr>
                        <w:rPr>
                          <w:rFonts w:ascii="Baskerville" w:hAnsi="Baskerville"/>
                        </w:rPr>
                      </w:pPr>
                      <w:r w:rsidRPr="00AF4AB1">
                        <w:rPr>
                          <w:rFonts w:ascii="Baskerville" w:hAnsi="Baskerville"/>
                        </w:rPr>
                        <w:t>Cell:</w:t>
                      </w:r>
                      <w:r>
                        <w:rPr>
                          <w:rFonts w:ascii="Baskerville" w:hAnsi="Baskerville"/>
                        </w:rPr>
                        <w:t xml:space="preserve"> </w:t>
                      </w:r>
                      <w:r w:rsidRPr="00AF4AB1">
                        <w:rPr>
                          <w:rFonts w:ascii="Baskerville" w:hAnsi="Baskerville"/>
                        </w:rPr>
                        <w:t>917-309-6977</w:t>
                      </w:r>
                    </w:p>
                    <w:p w14:paraId="1EA6F1E3" w14:textId="77777777" w:rsidR="0067149D" w:rsidRDefault="0067149D" w:rsidP="0067149D"/>
                  </w:txbxContent>
                </v:textbox>
              </v:shape>
            </w:pict>
          </mc:Fallback>
        </mc:AlternateContent>
      </w:r>
      <w:r>
        <w:rPr>
          <w:rFonts w:ascii="Verdana" w:hAnsi="Verdana"/>
          <w:noProof/>
          <w:sz w:val="20"/>
        </w:rPr>
        <mc:AlternateContent>
          <mc:Choice Requires="wps">
            <w:drawing>
              <wp:anchor distT="0" distB="0" distL="114300" distR="114300" simplePos="0" relativeHeight="251657728" behindDoc="0" locked="0" layoutInCell="1" allowOverlap="1" wp14:anchorId="174BA81B" wp14:editId="2EF37EAA">
                <wp:simplePos x="0" y="0"/>
                <wp:positionH relativeFrom="column">
                  <wp:posOffset>-414020</wp:posOffset>
                </wp:positionH>
                <wp:positionV relativeFrom="paragraph">
                  <wp:posOffset>139065</wp:posOffset>
                </wp:positionV>
                <wp:extent cx="2374900" cy="431800"/>
                <wp:effectExtent l="5080" t="0" r="0" b="635"/>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0" cy="431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EFD092" w14:textId="4A1CF023" w:rsidR="0067149D" w:rsidRDefault="005779D5">
                            <w:pPr>
                              <w:jc w:val="right"/>
                              <w:rPr>
                                <w:rFonts w:ascii="Baskerville" w:hAnsi="Baskerville"/>
                              </w:rPr>
                            </w:pPr>
                            <w:r>
                              <w:rPr>
                                <w:rFonts w:ascii="Baskerville" w:hAnsi="Baskerville"/>
                              </w:rPr>
                              <w:t>3629 41</w:t>
                            </w:r>
                            <w:r w:rsidRPr="005779D5">
                              <w:rPr>
                                <w:rFonts w:ascii="Baskerville" w:hAnsi="Baskerville"/>
                                <w:vertAlign w:val="superscript"/>
                              </w:rPr>
                              <w:t>st</w:t>
                            </w:r>
                            <w:r>
                              <w:rPr>
                                <w:rFonts w:ascii="Baskerville" w:hAnsi="Baskerville"/>
                              </w:rPr>
                              <w:t xml:space="preserve"> Ave South</w:t>
                            </w:r>
                          </w:p>
                          <w:p w14:paraId="533540C3" w14:textId="2E6D582C" w:rsidR="005779D5" w:rsidRPr="00AF4AB1" w:rsidRDefault="005779D5">
                            <w:pPr>
                              <w:jc w:val="right"/>
                              <w:rPr>
                                <w:rFonts w:ascii="Verdana" w:hAnsi="Verdana"/>
                              </w:rPr>
                            </w:pPr>
                            <w:r>
                              <w:rPr>
                                <w:rFonts w:ascii="Baskerville" w:hAnsi="Baskerville"/>
                              </w:rPr>
                              <w:t>Minneapolis, MN 55406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4BA81B" id="_x0000_t202" coordsize="21600,21600" o:spt="202" path="m,l,21600r21600,l21600,xe">
                <v:stroke joinstyle="miter"/>
                <v:path gradientshapeok="t" o:connecttype="rect"/>
              </v:shapetype>
              <v:shape id="Text Box 13" o:spid="_x0000_s1027" type="#_x0000_t202" style="position:absolute;left:0;text-align:left;margin-left:-32.6pt;margin-top:10.95pt;width:187pt;height:3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" stroked="f">
                <v:textbox>
                  <w:txbxContent>
                    <w:p w14:paraId="11EFD092" w14:textId="4A1CF023" w:rsidR="0067149D" w:rsidRDefault="005779D5">
                      <w:pPr>
                        <w:jc w:val="right"/>
                        <w:rPr>
                          <w:rFonts w:ascii="Baskerville" w:hAnsi="Baskerville"/>
                        </w:rPr>
                      </w:pPr>
                      <w:r>
                        <w:rPr>
                          <w:rFonts w:ascii="Baskerville" w:hAnsi="Baskerville"/>
                        </w:rPr>
                        <w:t>3629 41</w:t>
                      </w:r>
                      <w:r w:rsidRPr="005779D5">
                        <w:rPr>
                          <w:rFonts w:ascii="Baskerville" w:hAnsi="Baskerville"/>
                          <w:vertAlign w:val="superscript"/>
                        </w:rPr>
                        <w:t>st</w:t>
                      </w:r>
                      <w:r>
                        <w:rPr>
                          <w:rFonts w:ascii="Baskerville" w:hAnsi="Baskerville"/>
                        </w:rPr>
                        <w:t xml:space="preserve"> Ave South</w:t>
                      </w:r>
                    </w:p>
                    <w:p w14:paraId="533540C3" w14:textId="2E6D582C" w:rsidR="005779D5" w:rsidRPr="00AF4AB1" w:rsidRDefault="005779D5">
                      <w:pPr>
                        <w:jc w:val="right"/>
                        <w:rPr>
                          <w:rFonts w:ascii="Verdana" w:hAnsi="Verdana"/>
                        </w:rPr>
                      </w:pPr>
                      <w:r>
                        <w:rPr>
                          <w:rFonts w:ascii="Baskerville" w:hAnsi="Baskerville"/>
                        </w:rPr>
                        <w:t>Minneapolis, MN 55406</w:t>
                      </w:r>
                    </w:p>
                  </w:txbxContent>
                </v:textbox>
              </v:shape>
            </w:pict>
          </mc:Fallback>
        </mc:AlternateContent>
      </w:r>
      <w:r w:rsidR="0067149D">
        <w:rPr>
          <w:rFonts w:ascii="Verdana" w:hAnsi="Verdana"/>
          <w:b/>
          <w:sz w:val="28"/>
        </w:rPr>
        <w:t>Horn</w:t>
      </w:r>
    </w:p>
    <w:p w14:paraId="47C9505D" w14:textId="77777777" w:rsidR="0067149D" w:rsidRDefault="0067149D">
      <w:pPr>
        <w:pStyle w:val="Heading1"/>
        <w:rPr>
          <w:rFonts w:ascii="Verdana" w:hAnsi="Verdana"/>
          <w:sz w:val="16"/>
        </w:rPr>
      </w:pPr>
    </w:p>
    <w:p w14:paraId="111CDB93" w14:textId="5A8E3EED" w:rsidR="0067149D" w:rsidRDefault="00BC1771">
      <w:r>
        <w:rPr>
          <w:noProof/>
        </w:rPr>
        <mc:AlternateContent>
          <mc:Choice Requires="wps">
            <w:drawing>
              <wp:anchor distT="0" distB="0" distL="114300" distR="114300" simplePos="0" relativeHeight="251656704" behindDoc="0" locked="0" layoutInCell="1" allowOverlap="1" wp14:anchorId="4C7CDA77" wp14:editId="2ADC2543">
                <wp:simplePos x="0" y="0"/>
                <wp:positionH relativeFrom="column">
                  <wp:posOffset>-76200</wp:posOffset>
                </wp:positionH>
                <wp:positionV relativeFrom="paragraph">
                  <wp:posOffset>67310</wp:posOffset>
                </wp:positionV>
                <wp:extent cx="6032500" cy="0"/>
                <wp:effectExtent l="12700" t="16510" r="25400" b="21590"/>
                <wp:wrapNone/>
                <wp:docPr id="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2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line w14:anchorId="4FCC6F1F" id="Line 10"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5.3pt" to="469pt,5.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"/>
            </w:pict>
          </mc:Fallback>
        </mc:AlternateContent>
      </w:r>
    </w:p>
    <w:p w14:paraId="1B205D70" w14:textId="77777777" w:rsidR="0067149D" w:rsidRDefault="0067149D">
      <w:pPr>
        <w:rPr>
          <w:rFonts w:ascii="Verdana" w:hAnsi="Verdana"/>
          <w:sz w:val="12"/>
        </w:rPr>
      </w:pPr>
    </w:p>
    <w:p w14:paraId="43AD4CA8" w14:textId="77777777" w:rsidR="0067149D" w:rsidRDefault="0067149D" w:rsidP="0067149D">
      <w:pPr>
        <w:jc w:val="center"/>
        <w:rPr>
          <w:rFonts w:ascii="Arial" w:hAnsi="Arial"/>
          <w:b/>
          <w:i/>
        </w:rPr>
      </w:pPr>
      <w:r w:rsidRPr="00B661A4">
        <w:rPr>
          <w:rFonts w:ascii="Arial" w:hAnsi="Arial"/>
          <w:b/>
          <w:i/>
        </w:rPr>
        <w:t>Performance Experience</w:t>
      </w:r>
    </w:p>
    <w:p w14:paraId="4E28C0FD" w14:textId="77777777" w:rsidR="00861215" w:rsidRPr="00B661A4" w:rsidRDefault="00861215" w:rsidP="0067149D">
      <w:pPr>
        <w:jc w:val="center"/>
        <w:rPr>
          <w:rFonts w:ascii="Arial" w:hAnsi="Arial"/>
          <w:b/>
          <w:i/>
        </w:rPr>
      </w:pPr>
    </w:p>
    <w:p w14:paraId="6A62A0FF" w14:textId="77777777" w:rsidR="0067149D" w:rsidRPr="00B661A4" w:rsidRDefault="0067149D">
      <w:pPr>
        <w:rPr>
          <w:rFonts w:ascii="Arial" w:hAnsi="Arial"/>
        </w:rPr>
      </w:pPr>
      <w:r w:rsidRPr="00B661A4">
        <w:rPr>
          <w:rFonts w:ascii="Arial" w:hAnsi="Arial"/>
          <w:u w:val="single"/>
        </w:rPr>
        <w:t>Orchestra/Opera</w:t>
      </w:r>
    </w:p>
    <w:p w14:paraId="64C739EA" w14:textId="77777777" w:rsidR="0067149D" w:rsidRPr="00B661A4" w:rsidRDefault="0067149D">
      <w:pPr>
        <w:rPr>
          <w:rFonts w:ascii="Arial" w:hAnsi="Arial"/>
          <w:b/>
        </w:rPr>
        <w:sectPr w:rsidR="0067149D" w:rsidRPr="00B661A4" w:rsidSect="0067149D">
          <w:headerReference w:type="default" r:id="rId6"/>
          <w:type w:val="continuous"/>
          <w:pgSz w:w="12240" w:h="15840" w:code="1"/>
          <w:pgMar w:top="360" w:right="1980" w:bottom="1152" w:left="2250" w:header="720" w:footer="720" w:gutter="0"/>
          <w:cols w:space="720"/>
          <w:titlePg/>
          <w:docGrid w:linePitch="326"/>
        </w:sectPr>
      </w:pPr>
    </w:p>
    <w:p w14:paraId="4A05B9B2" w14:textId="77777777" w:rsidR="0067149D" w:rsidRPr="00B661A4" w:rsidRDefault="0067149D">
      <w:pPr>
        <w:ind w:right="-1872"/>
        <w:rPr>
          <w:rFonts w:ascii="Arial" w:hAnsi="Arial"/>
        </w:rPr>
      </w:pPr>
      <w:r w:rsidRPr="00B661A4">
        <w:rPr>
          <w:rFonts w:ascii="Arial" w:hAnsi="Arial"/>
          <w:b/>
        </w:rPr>
        <w:t xml:space="preserve">The Metropolitan Opera </w:t>
      </w:r>
      <w:r w:rsidRPr="00B661A4">
        <w:rPr>
          <w:rFonts w:ascii="Arial" w:hAnsi="Arial"/>
        </w:rPr>
        <w:t>(New York, NY)</w:t>
      </w:r>
    </w:p>
    <w:p w14:paraId="58B1CCE3" w14:textId="77777777" w:rsidR="0067149D" w:rsidRPr="00B661A4" w:rsidRDefault="0067149D">
      <w:pPr>
        <w:pStyle w:val="Style1"/>
        <w:spacing w:before="0" w:after="0"/>
        <w:outlineLvl w:val="9"/>
        <w:rPr>
          <w:sz w:val="24"/>
        </w:rPr>
      </w:pPr>
      <w:bookmarkStart w:id="0" w:name="_GoBack"/>
      <w:r w:rsidRPr="00B661A4">
        <w:rPr>
          <w:sz w:val="24"/>
        </w:rPr>
        <w:t>2004 – present</w:t>
      </w:r>
      <w:r w:rsidRPr="00B661A4">
        <w:rPr>
          <w:sz w:val="24"/>
        </w:rPr>
        <w:tab/>
      </w:r>
      <w:r w:rsidRPr="00B661A4">
        <w:rPr>
          <w:sz w:val="24"/>
        </w:rPr>
        <w:tab/>
      </w:r>
    </w:p>
    <w:bookmarkEnd w:id="0"/>
    <w:p w14:paraId="380DF788" w14:textId="77777777" w:rsidR="0067149D" w:rsidRPr="00B661A4" w:rsidRDefault="0067149D">
      <w:pPr>
        <w:rPr>
          <w:rFonts w:ascii="Arial" w:hAnsi="Arial"/>
        </w:rPr>
      </w:pPr>
    </w:p>
    <w:p w14:paraId="0ADDF8CC" w14:textId="77777777" w:rsidR="0067149D" w:rsidRPr="00B661A4" w:rsidRDefault="0067149D">
      <w:pPr>
        <w:pStyle w:val="Heading5"/>
        <w:rPr>
          <w:b w:val="0"/>
          <w:sz w:val="24"/>
        </w:rPr>
      </w:pPr>
      <w:r w:rsidRPr="00B661A4">
        <w:rPr>
          <w:sz w:val="24"/>
        </w:rPr>
        <w:t xml:space="preserve">Orchestra of St. Luke’s </w:t>
      </w:r>
      <w:r w:rsidRPr="00B661A4">
        <w:rPr>
          <w:b w:val="0"/>
          <w:sz w:val="24"/>
        </w:rPr>
        <w:t>(New York, NY)</w:t>
      </w:r>
    </w:p>
    <w:p w14:paraId="009E5C2A" w14:textId="77777777" w:rsidR="0067149D" w:rsidRPr="00B661A4" w:rsidRDefault="0067149D">
      <w:pPr>
        <w:pStyle w:val="Style1"/>
        <w:spacing w:before="0" w:after="0"/>
        <w:outlineLvl w:val="9"/>
        <w:rPr>
          <w:sz w:val="24"/>
        </w:rPr>
      </w:pPr>
      <w:r w:rsidRPr="00B661A4">
        <w:rPr>
          <w:sz w:val="24"/>
        </w:rPr>
        <w:t>1998 – present; member since 2000</w:t>
      </w:r>
    </w:p>
    <w:p w14:paraId="5642779F" w14:textId="77777777" w:rsidR="0067149D" w:rsidRPr="00B661A4" w:rsidRDefault="0067149D">
      <w:pPr>
        <w:rPr>
          <w:rFonts w:ascii="Arial" w:hAnsi="Arial"/>
        </w:rPr>
      </w:pPr>
    </w:p>
    <w:p w14:paraId="4EF3E9BA" w14:textId="77777777" w:rsidR="0067149D" w:rsidRPr="00B661A4" w:rsidRDefault="0067149D">
      <w:pPr>
        <w:pStyle w:val="Heading5"/>
        <w:rPr>
          <w:b w:val="0"/>
          <w:sz w:val="24"/>
        </w:rPr>
      </w:pPr>
      <w:r w:rsidRPr="00B661A4">
        <w:rPr>
          <w:sz w:val="24"/>
        </w:rPr>
        <w:t>Orpheus Chamber Orchestra</w:t>
      </w:r>
      <w:r w:rsidRPr="00B661A4">
        <w:rPr>
          <w:b w:val="0"/>
          <w:sz w:val="24"/>
        </w:rPr>
        <w:t xml:space="preserve"> (New York, NY)</w:t>
      </w:r>
    </w:p>
    <w:p w14:paraId="7E5A5723" w14:textId="77777777" w:rsidR="0067149D" w:rsidRPr="00B661A4" w:rsidRDefault="0067149D">
      <w:pPr>
        <w:rPr>
          <w:rFonts w:ascii="Arial" w:hAnsi="Arial"/>
        </w:rPr>
      </w:pPr>
      <w:r w:rsidRPr="00B661A4">
        <w:rPr>
          <w:rFonts w:ascii="Arial" w:hAnsi="Arial"/>
        </w:rPr>
        <w:t>1998 – present</w:t>
      </w:r>
    </w:p>
    <w:p w14:paraId="6ACDE05C" w14:textId="77777777" w:rsidR="0067149D" w:rsidRPr="00B661A4" w:rsidRDefault="0067149D">
      <w:pPr>
        <w:rPr>
          <w:rFonts w:ascii="Arial" w:hAnsi="Arial"/>
        </w:rPr>
      </w:pPr>
    </w:p>
    <w:p w14:paraId="772512FE" w14:textId="77777777" w:rsidR="0067149D" w:rsidRPr="00B661A4" w:rsidRDefault="0067149D" w:rsidP="0067149D">
      <w:pPr>
        <w:pStyle w:val="Heading5"/>
        <w:rPr>
          <w:sz w:val="24"/>
        </w:rPr>
      </w:pPr>
      <w:r w:rsidRPr="00B661A4">
        <w:rPr>
          <w:sz w:val="24"/>
        </w:rPr>
        <w:t xml:space="preserve">Mostly Mozart Festival Orchestra </w:t>
      </w:r>
      <w:r w:rsidRPr="00B661A4">
        <w:rPr>
          <w:b w:val="0"/>
          <w:sz w:val="24"/>
        </w:rPr>
        <w:t>(New York, NY)</w:t>
      </w:r>
      <w:r w:rsidRPr="00B661A4">
        <w:rPr>
          <w:b w:val="0"/>
          <w:sz w:val="24"/>
        </w:rPr>
        <w:br/>
        <w:t>2004 – present</w:t>
      </w:r>
    </w:p>
    <w:p w14:paraId="645697ED" w14:textId="77777777" w:rsidR="0067149D" w:rsidRPr="00B661A4" w:rsidRDefault="0067149D">
      <w:pPr>
        <w:pStyle w:val="Style1"/>
        <w:spacing w:before="0" w:after="0"/>
        <w:outlineLvl w:val="9"/>
        <w:rPr>
          <w:sz w:val="24"/>
        </w:rPr>
      </w:pPr>
    </w:p>
    <w:p w14:paraId="690F5076" w14:textId="77777777" w:rsidR="0067149D" w:rsidRDefault="0067149D">
      <w:pPr>
        <w:pStyle w:val="Style1"/>
        <w:spacing w:before="0" w:after="0"/>
        <w:outlineLvl w:val="9"/>
        <w:rPr>
          <w:b/>
          <w:sz w:val="24"/>
        </w:rPr>
      </w:pPr>
      <w:r>
        <w:rPr>
          <w:b/>
          <w:sz w:val="24"/>
        </w:rPr>
        <w:t xml:space="preserve">New Jersey Symphony Orchestra </w:t>
      </w:r>
      <w:r w:rsidRPr="00F726B8">
        <w:rPr>
          <w:sz w:val="24"/>
        </w:rPr>
        <w:t>(Newark, NJ)</w:t>
      </w:r>
    </w:p>
    <w:p w14:paraId="0B8EB841" w14:textId="3DB0F842" w:rsidR="0067149D" w:rsidRDefault="00861215">
      <w:pPr>
        <w:pStyle w:val="Style1"/>
        <w:spacing w:before="0" w:after="0"/>
        <w:outlineLvl w:val="9"/>
        <w:rPr>
          <w:sz w:val="24"/>
        </w:rPr>
      </w:pPr>
      <w:r>
        <w:rPr>
          <w:sz w:val="24"/>
        </w:rPr>
        <w:t>2011 – present</w:t>
      </w:r>
    </w:p>
    <w:p w14:paraId="7D3F52FA" w14:textId="77777777" w:rsidR="00BC1771" w:rsidRDefault="00BC1771">
      <w:pPr>
        <w:pStyle w:val="Style1"/>
        <w:spacing w:before="0" w:after="0"/>
        <w:outlineLvl w:val="9"/>
        <w:rPr>
          <w:b/>
          <w:sz w:val="24"/>
        </w:rPr>
      </w:pPr>
    </w:p>
    <w:p w14:paraId="015F37F6" w14:textId="77777777" w:rsidR="0067149D" w:rsidRPr="00B661A4" w:rsidRDefault="0067149D">
      <w:pPr>
        <w:pStyle w:val="Style1"/>
        <w:spacing w:before="0" w:after="0"/>
        <w:outlineLvl w:val="9"/>
        <w:rPr>
          <w:sz w:val="24"/>
        </w:rPr>
      </w:pPr>
      <w:r w:rsidRPr="00B661A4">
        <w:rPr>
          <w:b/>
          <w:sz w:val="24"/>
        </w:rPr>
        <w:t>American Ballet Theater</w:t>
      </w:r>
      <w:r w:rsidRPr="00B661A4">
        <w:rPr>
          <w:sz w:val="24"/>
        </w:rPr>
        <w:t xml:space="preserve"> (New York, NY)</w:t>
      </w:r>
    </w:p>
    <w:p w14:paraId="3CF284A6" w14:textId="2E74B259" w:rsidR="0067149D" w:rsidRPr="00B661A4" w:rsidRDefault="0067149D">
      <w:pPr>
        <w:pStyle w:val="Style1"/>
        <w:spacing w:before="0" w:after="0"/>
        <w:outlineLvl w:val="9"/>
        <w:rPr>
          <w:sz w:val="24"/>
        </w:rPr>
      </w:pPr>
      <w:r w:rsidRPr="00B661A4">
        <w:rPr>
          <w:sz w:val="24"/>
        </w:rPr>
        <w:t>2010 – present</w:t>
      </w:r>
    </w:p>
    <w:p w14:paraId="3ED7BB8F" w14:textId="77777777" w:rsidR="0067149D" w:rsidRPr="00B661A4" w:rsidRDefault="0067149D">
      <w:pPr>
        <w:rPr>
          <w:rFonts w:ascii="Arial" w:hAnsi="Arial"/>
        </w:rPr>
      </w:pPr>
    </w:p>
    <w:p w14:paraId="7543276D" w14:textId="77777777" w:rsidR="0067149D" w:rsidRPr="00B661A4" w:rsidRDefault="0067149D">
      <w:pPr>
        <w:pStyle w:val="Heading7"/>
        <w:rPr>
          <w:rFonts w:ascii="Arial" w:hAnsi="Arial"/>
          <w:b w:val="0"/>
          <w:sz w:val="24"/>
          <w:u w:val="none"/>
        </w:rPr>
      </w:pPr>
      <w:r w:rsidRPr="00B661A4">
        <w:rPr>
          <w:rFonts w:ascii="Arial" w:hAnsi="Arial"/>
          <w:sz w:val="24"/>
          <w:u w:val="none"/>
        </w:rPr>
        <w:t xml:space="preserve">Saint Paul Chamber Orchestra </w:t>
      </w:r>
      <w:r w:rsidRPr="00B661A4">
        <w:rPr>
          <w:rFonts w:ascii="Arial" w:hAnsi="Arial"/>
          <w:b w:val="0"/>
          <w:sz w:val="24"/>
          <w:u w:val="none"/>
        </w:rPr>
        <w:t>(Saint Paul, MN)</w:t>
      </w:r>
    </w:p>
    <w:p w14:paraId="2C4C6F91" w14:textId="2B19FA48" w:rsidR="0067149D" w:rsidRPr="00B661A4" w:rsidRDefault="0067149D">
      <w:pPr>
        <w:pStyle w:val="Style1"/>
        <w:spacing w:before="0" w:after="0"/>
        <w:outlineLvl w:val="9"/>
        <w:rPr>
          <w:sz w:val="24"/>
        </w:rPr>
      </w:pPr>
      <w:r w:rsidRPr="00B661A4">
        <w:rPr>
          <w:sz w:val="24"/>
        </w:rPr>
        <w:t>2011 - present</w:t>
      </w:r>
    </w:p>
    <w:p w14:paraId="0B60E7F8" w14:textId="77777777" w:rsidR="0067149D" w:rsidRPr="00B661A4" w:rsidRDefault="0067149D">
      <w:pPr>
        <w:pStyle w:val="Style1"/>
        <w:spacing w:before="0" w:after="0"/>
        <w:outlineLvl w:val="9"/>
        <w:rPr>
          <w:sz w:val="24"/>
        </w:rPr>
      </w:pPr>
    </w:p>
    <w:p w14:paraId="1FAFC3DA" w14:textId="77777777" w:rsidR="0067149D" w:rsidRPr="00B661A4" w:rsidRDefault="0067149D" w:rsidP="0067149D">
      <w:pPr>
        <w:pStyle w:val="Heading5"/>
        <w:rPr>
          <w:sz w:val="24"/>
        </w:rPr>
      </w:pPr>
      <w:r w:rsidRPr="00B661A4">
        <w:rPr>
          <w:sz w:val="24"/>
        </w:rPr>
        <w:t>New York City Opera</w:t>
      </w:r>
      <w:r w:rsidRPr="00B661A4">
        <w:rPr>
          <w:b w:val="0"/>
          <w:sz w:val="24"/>
        </w:rPr>
        <w:t xml:space="preserve"> (New York, NY)</w:t>
      </w:r>
      <w:r w:rsidRPr="00B661A4">
        <w:rPr>
          <w:sz w:val="24"/>
        </w:rPr>
        <w:t xml:space="preserve"> </w:t>
      </w:r>
    </w:p>
    <w:p w14:paraId="34F942DC" w14:textId="77777777" w:rsidR="0067149D" w:rsidRPr="00B661A4" w:rsidRDefault="0067149D" w:rsidP="0067149D">
      <w:pPr>
        <w:pStyle w:val="Style1"/>
        <w:spacing w:before="0" w:after="0"/>
        <w:outlineLvl w:val="9"/>
        <w:rPr>
          <w:sz w:val="24"/>
        </w:rPr>
      </w:pPr>
      <w:r w:rsidRPr="00B661A4">
        <w:rPr>
          <w:sz w:val="24"/>
        </w:rPr>
        <w:t>2000 – 2013</w:t>
      </w:r>
    </w:p>
    <w:p w14:paraId="5986C265" w14:textId="77777777" w:rsidR="0067149D" w:rsidRDefault="0067149D" w:rsidP="0067149D">
      <w:pPr>
        <w:pStyle w:val="Heading5"/>
        <w:rPr>
          <w:sz w:val="24"/>
        </w:rPr>
      </w:pPr>
    </w:p>
    <w:p w14:paraId="21DC79AE" w14:textId="77777777" w:rsidR="0067149D" w:rsidRPr="00B661A4" w:rsidRDefault="0067149D" w:rsidP="0067149D">
      <w:pPr>
        <w:pStyle w:val="Heading5"/>
        <w:rPr>
          <w:b w:val="0"/>
          <w:sz w:val="24"/>
        </w:rPr>
      </w:pPr>
      <w:r w:rsidRPr="00B661A4">
        <w:rPr>
          <w:sz w:val="24"/>
        </w:rPr>
        <w:t xml:space="preserve">Tokyo Opera </w:t>
      </w:r>
      <w:proofErr w:type="spellStart"/>
      <w:r w:rsidRPr="00B661A4">
        <w:rPr>
          <w:sz w:val="24"/>
        </w:rPr>
        <w:t>Nomori</w:t>
      </w:r>
      <w:proofErr w:type="spellEnd"/>
      <w:r w:rsidRPr="00B661A4">
        <w:rPr>
          <w:sz w:val="24"/>
        </w:rPr>
        <w:t xml:space="preserve"> </w:t>
      </w:r>
      <w:r w:rsidRPr="00B661A4">
        <w:rPr>
          <w:b w:val="0"/>
          <w:sz w:val="24"/>
        </w:rPr>
        <w:t>(Tokyo, Japan)</w:t>
      </w:r>
    </w:p>
    <w:p w14:paraId="2234CBA6" w14:textId="77777777" w:rsidR="0067149D" w:rsidRPr="00B661A4" w:rsidRDefault="0067149D" w:rsidP="0067149D">
      <w:pPr>
        <w:pStyle w:val="Style1"/>
        <w:spacing w:before="0" w:after="0"/>
        <w:outlineLvl w:val="9"/>
        <w:rPr>
          <w:sz w:val="24"/>
        </w:rPr>
      </w:pPr>
      <w:r w:rsidRPr="00B661A4">
        <w:rPr>
          <w:sz w:val="24"/>
        </w:rPr>
        <w:t>Horn/Principal Wagner Tuba; 2005</w:t>
      </w:r>
    </w:p>
    <w:p w14:paraId="5E756510" w14:textId="77777777" w:rsidR="0067149D" w:rsidRPr="00B661A4" w:rsidRDefault="0067149D" w:rsidP="0067149D">
      <w:pPr>
        <w:rPr>
          <w:rFonts w:ascii="Arial" w:hAnsi="Arial"/>
        </w:rPr>
      </w:pPr>
    </w:p>
    <w:p w14:paraId="58B2F4C5" w14:textId="77777777" w:rsidR="0067149D" w:rsidRPr="00B661A4" w:rsidRDefault="0067149D" w:rsidP="0067149D">
      <w:pPr>
        <w:ind w:right="-2112"/>
        <w:rPr>
          <w:rFonts w:ascii="Arial" w:hAnsi="Arial"/>
        </w:rPr>
      </w:pPr>
      <w:r w:rsidRPr="00B661A4">
        <w:rPr>
          <w:rFonts w:ascii="Arial" w:hAnsi="Arial"/>
          <w:b/>
        </w:rPr>
        <w:t>The Philadelphia Orchestra</w:t>
      </w:r>
      <w:r w:rsidRPr="00B661A4">
        <w:rPr>
          <w:rFonts w:ascii="Arial" w:hAnsi="Arial"/>
        </w:rPr>
        <w:t xml:space="preserve"> (Philadelphia, PA)</w:t>
      </w:r>
    </w:p>
    <w:p w14:paraId="6465213A" w14:textId="77777777" w:rsidR="0067149D" w:rsidRPr="00B661A4" w:rsidRDefault="0067149D" w:rsidP="0067149D">
      <w:pPr>
        <w:rPr>
          <w:rFonts w:ascii="Arial" w:hAnsi="Arial"/>
        </w:rPr>
      </w:pPr>
      <w:r w:rsidRPr="00B661A4">
        <w:rPr>
          <w:rFonts w:ascii="Arial" w:hAnsi="Arial"/>
        </w:rPr>
        <w:t xml:space="preserve">1994 – </w:t>
      </w:r>
      <w:r>
        <w:rPr>
          <w:rFonts w:ascii="Arial" w:hAnsi="Arial"/>
        </w:rPr>
        <w:t>2010</w:t>
      </w:r>
    </w:p>
    <w:p w14:paraId="16B88AFC" w14:textId="77777777" w:rsidR="0067149D" w:rsidRPr="00B661A4" w:rsidRDefault="0067149D" w:rsidP="0067149D">
      <w:pPr>
        <w:rPr>
          <w:rFonts w:ascii="Arial" w:hAnsi="Arial"/>
        </w:rPr>
      </w:pPr>
    </w:p>
    <w:p w14:paraId="40B8A204" w14:textId="77777777" w:rsidR="0067149D" w:rsidRPr="00B661A4" w:rsidRDefault="0067149D">
      <w:pPr>
        <w:rPr>
          <w:rFonts w:ascii="Arial" w:hAnsi="Arial"/>
          <w:u w:val="single"/>
        </w:rPr>
      </w:pPr>
      <w:r w:rsidRPr="00B661A4">
        <w:rPr>
          <w:rFonts w:ascii="Arial" w:hAnsi="Arial"/>
          <w:u w:val="single"/>
        </w:rPr>
        <w:t>Solo</w:t>
      </w:r>
    </w:p>
    <w:p w14:paraId="062C3D56" w14:textId="77777777" w:rsidR="0067149D" w:rsidRPr="00B661A4" w:rsidRDefault="0067149D">
      <w:pPr>
        <w:pStyle w:val="Heading5"/>
        <w:rPr>
          <w:sz w:val="24"/>
        </w:rPr>
      </w:pPr>
      <w:r w:rsidRPr="00B661A4">
        <w:rPr>
          <w:sz w:val="24"/>
        </w:rPr>
        <w:t xml:space="preserve">Fairbanks Symphony Orchestra </w:t>
      </w:r>
      <w:r w:rsidRPr="00B661A4">
        <w:rPr>
          <w:b w:val="0"/>
          <w:sz w:val="24"/>
        </w:rPr>
        <w:t>(Fairbanks, AK)</w:t>
      </w:r>
    </w:p>
    <w:p w14:paraId="6A39C376" w14:textId="77777777" w:rsidR="0067149D" w:rsidRPr="00B661A4" w:rsidRDefault="0067149D">
      <w:pPr>
        <w:pStyle w:val="Heading5"/>
        <w:rPr>
          <w:b w:val="0"/>
          <w:sz w:val="24"/>
        </w:rPr>
      </w:pPr>
      <w:r w:rsidRPr="00B661A4">
        <w:rPr>
          <w:b w:val="0"/>
          <w:sz w:val="24"/>
        </w:rPr>
        <w:t>Strauss Horn Concerto No. 1; 2011</w:t>
      </w:r>
      <w:r w:rsidRPr="00B661A4">
        <w:rPr>
          <w:b w:val="0"/>
          <w:sz w:val="24"/>
        </w:rPr>
        <w:br/>
      </w:r>
    </w:p>
    <w:p w14:paraId="450C810D" w14:textId="77777777" w:rsidR="0067149D" w:rsidRPr="00B661A4" w:rsidRDefault="0067149D">
      <w:pPr>
        <w:pStyle w:val="Heading5"/>
        <w:rPr>
          <w:b w:val="0"/>
          <w:sz w:val="24"/>
        </w:rPr>
      </w:pPr>
      <w:r w:rsidRPr="00B661A4">
        <w:rPr>
          <w:sz w:val="24"/>
        </w:rPr>
        <w:t>Prometheus Chamber Orchestra</w:t>
      </w:r>
      <w:r w:rsidRPr="00B661A4">
        <w:rPr>
          <w:b w:val="0"/>
          <w:sz w:val="24"/>
        </w:rPr>
        <w:t xml:space="preserve"> (New York, NY)</w:t>
      </w:r>
    </w:p>
    <w:p w14:paraId="0BBF9AE1" w14:textId="77777777" w:rsidR="0067149D" w:rsidRPr="00B661A4" w:rsidRDefault="0067149D" w:rsidP="0067149D">
      <w:pPr>
        <w:pStyle w:val="Style1"/>
        <w:spacing w:before="0" w:after="0"/>
        <w:outlineLvl w:val="9"/>
        <w:rPr>
          <w:sz w:val="24"/>
        </w:rPr>
      </w:pPr>
      <w:r w:rsidRPr="00B661A4">
        <w:rPr>
          <w:sz w:val="24"/>
        </w:rPr>
        <w:t>Strauss Horn Concerto No. 2; 2000</w:t>
      </w:r>
    </w:p>
    <w:p w14:paraId="50A56455" w14:textId="77777777" w:rsidR="0067149D" w:rsidRPr="00B661A4" w:rsidRDefault="0067149D">
      <w:pPr>
        <w:rPr>
          <w:rFonts w:ascii="Arial" w:hAnsi="Arial"/>
        </w:rPr>
      </w:pPr>
    </w:p>
    <w:p w14:paraId="7406EC5D" w14:textId="77777777" w:rsidR="0067149D" w:rsidRPr="00B661A4" w:rsidRDefault="0067149D">
      <w:pPr>
        <w:rPr>
          <w:rFonts w:ascii="Arial" w:hAnsi="Arial"/>
        </w:rPr>
      </w:pPr>
      <w:r w:rsidRPr="00B661A4">
        <w:rPr>
          <w:rFonts w:ascii="Arial" w:hAnsi="Arial"/>
          <w:b/>
        </w:rPr>
        <w:t>Mostly Mozart Festival</w:t>
      </w:r>
      <w:r w:rsidRPr="00B661A4">
        <w:rPr>
          <w:rFonts w:ascii="Arial" w:hAnsi="Arial"/>
        </w:rPr>
        <w:t xml:space="preserve"> (New York, NY)</w:t>
      </w:r>
    </w:p>
    <w:p w14:paraId="48A6A3AC" w14:textId="77777777" w:rsidR="0067149D" w:rsidRPr="0050548C" w:rsidRDefault="0067149D">
      <w:pPr>
        <w:rPr>
          <w:rFonts w:ascii="Arial" w:hAnsi="Arial"/>
        </w:rPr>
      </w:pPr>
      <w:r w:rsidRPr="00B661A4">
        <w:rPr>
          <w:rFonts w:ascii="Arial" w:hAnsi="Arial"/>
        </w:rPr>
        <w:t xml:space="preserve">Mozart Sinfonia </w:t>
      </w:r>
      <w:proofErr w:type="spellStart"/>
      <w:r w:rsidRPr="00B661A4">
        <w:rPr>
          <w:rFonts w:ascii="Arial" w:hAnsi="Arial"/>
        </w:rPr>
        <w:t>Concertante</w:t>
      </w:r>
      <w:proofErr w:type="spellEnd"/>
      <w:r w:rsidRPr="00B661A4">
        <w:rPr>
          <w:rFonts w:ascii="Arial" w:hAnsi="Arial"/>
        </w:rPr>
        <w:t>; 2004</w:t>
      </w:r>
    </w:p>
    <w:p w14:paraId="3BE1C8F0" w14:textId="77777777" w:rsidR="0067149D" w:rsidRPr="00B661A4" w:rsidRDefault="0067149D">
      <w:pPr>
        <w:pStyle w:val="Heading4"/>
        <w:rPr>
          <w:sz w:val="24"/>
        </w:rPr>
      </w:pPr>
    </w:p>
    <w:p w14:paraId="5FE675A7" w14:textId="77777777" w:rsidR="0067149D" w:rsidRPr="00B661A4" w:rsidRDefault="0067149D">
      <w:pPr>
        <w:pStyle w:val="Heading4"/>
        <w:rPr>
          <w:sz w:val="24"/>
        </w:rPr>
      </w:pPr>
      <w:r w:rsidRPr="00B661A4">
        <w:rPr>
          <w:sz w:val="24"/>
        </w:rPr>
        <w:t>Chamber Music</w:t>
      </w:r>
    </w:p>
    <w:p w14:paraId="273C7909" w14:textId="77777777" w:rsidR="0067149D" w:rsidRPr="00B661A4" w:rsidRDefault="0067149D">
      <w:pPr>
        <w:pStyle w:val="Heading6"/>
        <w:rPr>
          <w:b w:val="0"/>
          <w:sz w:val="24"/>
        </w:rPr>
      </w:pPr>
      <w:r w:rsidRPr="00B661A4">
        <w:rPr>
          <w:sz w:val="24"/>
        </w:rPr>
        <w:t>Marlboro Music School &amp; Festival</w:t>
      </w:r>
      <w:r w:rsidRPr="00B661A4">
        <w:rPr>
          <w:b w:val="0"/>
          <w:sz w:val="24"/>
        </w:rPr>
        <w:t xml:space="preserve"> (Marlboro, VT)</w:t>
      </w:r>
    </w:p>
    <w:p w14:paraId="55FC214A" w14:textId="77777777" w:rsidR="0067149D" w:rsidRPr="00F726B8" w:rsidRDefault="0067149D" w:rsidP="0067149D">
      <w:pPr>
        <w:pStyle w:val="Style1"/>
        <w:spacing w:before="0" w:after="0"/>
        <w:outlineLvl w:val="9"/>
        <w:rPr>
          <w:sz w:val="24"/>
        </w:rPr>
      </w:pPr>
      <w:r w:rsidRPr="00B661A4">
        <w:rPr>
          <w:sz w:val="24"/>
        </w:rPr>
        <w:t>Summers 1995, 1996, 1997, 2007 and 2009; Tours 1998, 1999 and 2015</w:t>
      </w:r>
    </w:p>
    <w:p w14:paraId="4495F79D" w14:textId="77777777" w:rsidR="0067149D" w:rsidRDefault="0067149D">
      <w:pPr>
        <w:rPr>
          <w:rFonts w:ascii="Arial" w:hAnsi="Arial"/>
          <w:b/>
        </w:rPr>
      </w:pPr>
    </w:p>
    <w:p w14:paraId="484912CF" w14:textId="77777777" w:rsidR="0067149D" w:rsidRPr="00B661A4" w:rsidRDefault="0067149D">
      <w:pPr>
        <w:rPr>
          <w:rFonts w:ascii="Arial" w:hAnsi="Arial"/>
        </w:rPr>
      </w:pPr>
      <w:r w:rsidRPr="00B661A4">
        <w:rPr>
          <w:rFonts w:ascii="Arial" w:hAnsi="Arial"/>
          <w:b/>
        </w:rPr>
        <w:t>The Chamber Music Society of Lincoln Center</w:t>
      </w:r>
      <w:r w:rsidRPr="00B661A4">
        <w:rPr>
          <w:rFonts w:ascii="Arial" w:hAnsi="Arial"/>
        </w:rPr>
        <w:t xml:space="preserve"> (New York, NY)</w:t>
      </w:r>
    </w:p>
    <w:p w14:paraId="366361B2" w14:textId="77777777" w:rsidR="0067149D" w:rsidRPr="00B661A4" w:rsidRDefault="0067149D">
      <w:pPr>
        <w:rPr>
          <w:rFonts w:ascii="Arial" w:hAnsi="Arial"/>
        </w:rPr>
      </w:pPr>
      <w:r w:rsidRPr="00B661A4">
        <w:rPr>
          <w:rFonts w:ascii="Arial" w:hAnsi="Arial"/>
        </w:rPr>
        <w:t>2000 – present</w:t>
      </w:r>
    </w:p>
    <w:p w14:paraId="1DA7C2FB" w14:textId="77777777" w:rsidR="0067149D" w:rsidRPr="00B661A4" w:rsidRDefault="0067149D">
      <w:pPr>
        <w:rPr>
          <w:rFonts w:ascii="Arial" w:hAnsi="Arial"/>
        </w:rPr>
      </w:pPr>
    </w:p>
    <w:p w14:paraId="47EFDE71" w14:textId="36BFE00B" w:rsidR="0067149D" w:rsidRPr="00B661A4" w:rsidRDefault="0067149D">
      <w:pPr>
        <w:rPr>
          <w:rFonts w:ascii="Arial" w:hAnsi="Arial"/>
        </w:rPr>
      </w:pPr>
      <w:proofErr w:type="spellStart"/>
      <w:r w:rsidRPr="00B661A4">
        <w:rPr>
          <w:rFonts w:ascii="Arial" w:hAnsi="Arial"/>
          <w:b/>
        </w:rPr>
        <w:t>Zephyros</w:t>
      </w:r>
      <w:proofErr w:type="spellEnd"/>
      <w:r w:rsidRPr="00B661A4">
        <w:rPr>
          <w:rFonts w:ascii="Arial" w:hAnsi="Arial"/>
          <w:b/>
        </w:rPr>
        <w:t xml:space="preserve"> Wind</w:t>
      </w:r>
      <w:r w:rsidR="00187FA9">
        <w:rPr>
          <w:rFonts w:ascii="Arial" w:hAnsi="Arial"/>
          <w:b/>
        </w:rPr>
        <w:t>s</w:t>
      </w:r>
      <w:r w:rsidRPr="00B661A4">
        <w:rPr>
          <w:rFonts w:ascii="Arial" w:hAnsi="Arial"/>
        </w:rPr>
        <w:t xml:space="preserve"> (founding member)</w:t>
      </w:r>
      <w:r w:rsidRPr="00B661A4">
        <w:rPr>
          <w:rFonts w:ascii="Arial" w:hAnsi="Arial"/>
        </w:rPr>
        <w:br/>
        <w:t>1995 – 2007</w:t>
      </w:r>
    </w:p>
    <w:p w14:paraId="583564EC" w14:textId="77777777" w:rsidR="0067149D" w:rsidRPr="00B661A4" w:rsidRDefault="0067149D">
      <w:pPr>
        <w:rPr>
          <w:rFonts w:ascii="Arial" w:hAnsi="Arial"/>
        </w:rPr>
      </w:pPr>
    </w:p>
    <w:p w14:paraId="136DA3B4" w14:textId="77777777" w:rsidR="0067149D" w:rsidRPr="00B661A4" w:rsidRDefault="0067149D">
      <w:pPr>
        <w:rPr>
          <w:rFonts w:ascii="Arial" w:hAnsi="Arial"/>
          <w:u w:val="single"/>
        </w:rPr>
      </w:pPr>
      <w:r w:rsidRPr="00B661A4">
        <w:rPr>
          <w:rFonts w:ascii="Arial" w:hAnsi="Arial"/>
          <w:u w:val="single"/>
        </w:rPr>
        <w:t>Audition Advancement</w:t>
      </w:r>
    </w:p>
    <w:p w14:paraId="702DEE6E" w14:textId="77777777" w:rsidR="0067149D" w:rsidRPr="00B661A4" w:rsidRDefault="0067149D">
      <w:pPr>
        <w:rPr>
          <w:rFonts w:ascii="Arial" w:hAnsi="Arial"/>
        </w:rPr>
      </w:pPr>
      <w:r w:rsidRPr="00B661A4">
        <w:rPr>
          <w:rFonts w:ascii="Arial" w:hAnsi="Arial"/>
          <w:b/>
        </w:rPr>
        <w:t xml:space="preserve">Dallas Symphony Orchestra </w:t>
      </w:r>
      <w:r w:rsidRPr="00B661A4">
        <w:rPr>
          <w:rFonts w:ascii="Arial" w:hAnsi="Arial"/>
        </w:rPr>
        <w:t>(Dallas, TX)</w:t>
      </w:r>
    </w:p>
    <w:p w14:paraId="2D20DB16" w14:textId="77777777" w:rsidR="0067149D" w:rsidRPr="00B661A4" w:rsidRDefault="0067149D">
      <w:pPr>
        <w:rPr>
          <w:rFonts w:ascii="Arial" w:hAnsi="Arial"/>
        </w:rPr>
      </w:pPr>
      <w:r w:rsidRPr="00B661A4">
        <w:rPr>
          <w:rFonts w:ascii="Arial" w:hAnsi="Arial"/>
        </w:rPr>
        <w:t>Semi-Finals; 2014</w:t>
      </w:r>
      <w:r w:rsidRPr="00B661A4">
        <w:rPr>
          <w:rFonts w:ascii="Arial" w:hAnsi="Arial"/>
        </w:rPr>
        <w:br/>
      </w:r>
    </w:p>
    <w:p w14:paraId="6081AED6" w14:textId="77777777" w:rsidR="0067149D" w:rsidRPr="00B661A4" w:rsidRDefault="0067149D">
      <w:pPr>
        <w:rPr>
          <w:rFonts w:ascii="Arial" w:hAnsi="Arial"/>
          <w:b/>
        </w:rPr>
      </w:pPr>
      <w:r w:rsidRPr="00B661A4">
        <w:rPr>
          <w:rFonts w:ascii="Arial" w:hAnsi="Arial"/>
          <w:b/>
        </w:rPr>
        <w:t xml:space="preserve">Saint Paul Chamber Orchestra </w:t>
      </w:r>
      <w:r w:rsidRPr="00B661A4">
        <w:rPr>
          <w:rFonts w:ascii="Arial" w:hAnsi="Arial"/>
        </w:rPr>
        <w:t>(Saint Paul, MN)</w:t>
      </w:r>
    </w:p>
    <w:p w14:paraId="6A1D2B65" w14:textId="77777777" w:rsidR="0067149D" w:rsidRPr="00B661A4" w:rsidRDefault="0067149D">
      <w:pPr>
        <w:rPr>
          <w:rFonts w:ascii="Arial" w:hAnsi="Arial"/>
        </w:rPr>
      </w:pPr>
      <w:r w:rsidRPr="00B661A4">
        <w:rPr>
          <w:rFonts w:ascii="Arial" w:hAnsi="Arial"/>
        </w:rPr>
        <w:t>Finals; 2011</w:t>
      </w:r>
    </w:p>
    <w:p w14:paraId="7C16B1DB" w14:textId="77777777" w:rsidR="0067149D" w:rsidRPr="00B661A4" w:rsidRDefault="0067149D">
      <w:pPr>
        <w:rPr>
          <w:rFonts w:ascii="Arial" w:hAnsi="Arial"/>
          <w:b/>
        </w:rPr>
      </w:pPr>
    </w:p>
    <w:p w14:paraId="0DB21B8B" w14:textId="77777777" w:rsidR="0067149D" w:rsidRPr="00B661A4" w:rsidRDefault="0067149D">
      <w:pPr>
        <w:rPr>
          <w:rFonts w:ascii="Arial" w:hAnsi="Arial"/>
        </w:rPr>
      </w:pPr>
      <w:r w:rsidRPr="00B661A4">
        <w:rPr>
          <w:rFonts w:ascii="Arial" w:hAnsi="Arial"/>
          <w:b/>
        </w:rPr>
        <w:t xml:space="preserve">The Metropolitan Opera </w:t>
      </w:r>
      <w:r w:rsidRPr="00B661A4">
        <w:rPr>
          <w:rFonts w:ascii="Arial" w:hAnsi="Arial"/>
        </w:rPr>
        <w:t>(New York, NY)</w:t>
      </w:r>
    </w:p>
    <w:p w14:paraId="04D75614" w14:textId="2246BE9F" w:rsidR="0067149D" w:rsidRPr="00B661A4" w:rsidRDefault="00187FA9">
      <w:pPr>
        <w:rPr>
          <w:rFonts w:ascii="Arial" w:hAnsi="Arial"/>
        </w:rPr>
      </w:pPr>
      <w:r>
        <w:rPr>
          <w:rFonts w:ascii="Arial" w:hAnsi="Arial"/>
        </w:rPr>
        <w:t xml:space="preserve">Principal Horn </w:t>
      </w:r>
      <w:r w:rsidR="0067149D" w:rsidRPr="00B661A4">
        <w:rPr>
          <w:rFonts w:ascii="Arial" w:hAnsi="Arial"/>
        </w:rPr>
        <w:t>Semi-Finals (f</w:t>
      </w:r>
      <w:r>
        <w:rPr>
          <w:rFonts w:ascii="Arial" w:hAnsi="Arial"/>
        </w:rPr>
        <w:t>ifth overall</w:t>
      </w:r>
      <w:r w:rsidR="0067149D" w:rsidRPr="00B661A4">
        <w:rPr>
          <w:rFonts w:ascii="Arial" w:hAnsi="Arial"/>
        </w:rPr>
        <w:t>); 2010</w:t>
      </w:r>
    </w:p>
    <w:p w14:paraId="540DE1AE" w14:textId="77777777" w:rsidR="0067149D" w:rsidRDefault="0067149D" w:rsidP="0067149D">
      <w:pPr>
        <w:jc w:val="center"/>
        <w:rPr>
          <w:rFonts w:ascii="Arial" w:hAnsi="Arial"/>
          <w:b/>
          <w:i/>
        </w:rPr>
      </w:pPr>
    </w:p>
    <w:p w14:paraId="0C80828E" w14:textId="77777777" w:rsidR="00861215" w:rsidRPr="00B661A4" w:rsidRDefault="00861215" w:rsidP="0067149D">
      <w:pPr>
        <w:jc w:val="center"/>
        <w:rPr>
          <w:rFonts w:ascii="Arial" w:hAnsi="Arial"/>
          <w:b/>
          <w:i/>
        </w:rPr>
      </w:pPr>
    </w:p>
    <w:p w14:paraId="3397B4B1" w14:textId="77777777" w:rsidR="0067149D" w:rsidRDefault="0067149D" w:rsidP="0067149D">
      <w:pPr>
        <w:jc w:val="center"/>
        <w:rPr>
          <w:rFonts w:ascii="Arial" w:hAnsi="Arial"/>
          <w:b/>
          <w:i/>
        </w:rPr>
      </w:pPr>
      <w:r w:rsidRPr="00B661A4">
        <w:rPr>
          <w:rFonts w:ascii="Arial" w:hAnsi="Arial"/>
          <w:b/>
          <w:i/>
        </w:rPr>
        <w:t>Education</w:t>
      </w:r>
    </w:p>
    <w:p w14:paraId="7A8EAA50" w14:textId="77777777" w:rsidR="00861215" w:rsidRPr="00B661A4" w:rsidRDefault="00861215" w:rsidP="0067149D">
      <w:pPr>
        <w:jc w:val="center"/>
        <w:rPr>
          <w:rFonts w:ascii="Arial" w:hAnsi="Arial"/>
        </w:rPr>
      </w:pPr>
    </w:p>
    <w:p w14:paraId="5DFBB407" w14:textId="77777777" w:rsidR="0067149D" w:rsidRPr="00B661A4" w:rsidRDefault="0067149D">
      <w:pPr>
        <w:rPr>
          <w:rFonts w:ascii="Arial" w:hAnsi="Arial"/>
        </w:rPr>
      </w:pPr>
      <w:r w:rsidRPr="00B661A4">
        <w:rPr>
          <w:rFonts w:ascii="Arial" w:hAnsi="Arial"/>
          <w:b/>
        </w:rPr>
        <w:t xml:space="preserve">The Juilliard School </w:t>
      </w:r>
      <w:r w:rsidRPr="00B661A4">
        <w:rPr>
          <w:rFonts w:ascii="Arial" w:hAnsi="Arial"/>
        </w:rPr>
        <w:t>(New York, NY)</w:t>
      </w:r>
    </w:p>
    <w:p w14:paraId="1C36668F" w14:textId="77777777" w:rsidR="0067149D" w:rsidRPr="00B661A4" w:rsidRDefault="0067149D">
      <w:pPr>
        <w:rPr>
          <w:rFonts w:ascii="Arial" w:hAnsi="Arial"/>
        </w:rPr>
      </w:pPr>
      <w:r w:rsidRPr="00B661A4">
        <w:rPr>
          <w:rFonts w:ascii="Arial" w:hAnsi="Arial"/>
        </w:rPr>
        <w:t>Artist Diploma studies (William Purvis)</w:t>
      </w:r>
    </w:p>
    <w:p w14:paraId="6E0932A5" w14:textId="77777777" w:rsidR="0067149D" w:rsidRPr="00B661A4" w:rsidRDefault="0067149D">
      <w:pPr>
        <w:rPr>
          <w:rFonts w:ascii="Arial" w:hAnsi="Arial"/>
          <w:b/>
        </w:rPr>
      </w:pPr>
    </w:p>
    <w:p w14:paraId="71E8D4B5" w14:textId="77777777" w:rsidR="0067149D" w:rsidRPr="00B661A4" w:rsidRDefault="0067149D">
      <w:pPr>
        <w:rPr>
          <w:rFonts w:ascii="Arial" w:hAnsi="Arial"/>
        </w:rPr>
      </w:pPr>
      <w:r w:rsidRPr="00B661A4">
        <w:rPr>
          <w:rFonts w:ascii="Arial" w:hAnsi="Arial"/>
          <w:b/>
        </w:rPr>
        <w:t>The Curtis Institute of Music</w:t>
      </w:r>
      <w:r w:rsidRPr="00B661A4">
        <w:rPr>
          <w:rFonts w:ascii="Arial" w:hAnsi="Arial"/>
        </w:rPr>
        <w:t xml:space="preserve"> (Philadelphia, PA)</w:t>
      </w:r>
    </w:p>
    <w:p w14:paraId="0F565851" w14:textId="594F5D90" w:rsidR="0067149D" w:rsidRDefault="0067149D">
      <w:pPr>
        <w:rPr>
          <w:rFonts w:ascii="Arial" w:hAnsi="Arial"/>
        </w:rPr>
      </w:pPr>
      <w:r w:rsidRPr="00B661A4">
        <w:rPr>
          <w:rFonts w:ascii="Arial" w:hAnsi="Arial"/>
        </w:rPr>
        <w:t>Bachelor of Music (Myron Bloom)</w:t>
      </w:r>
    </w:p>
    <w:p w14:paraId="54C53F8B" w14:textId="2E23965B" w:rsidR="00187FA9" w:rsidRDefault="00187FA9">
      <w:pPr>
        <w:rPr>
          <w:rFonts w:ascii="Arial" w:hAnsi="Arial"/>
        </w:rPr>
      </w:pPr>
    </w:p>
    <w:p w14:paraId="264BF940" w14:textId="5E7A9060" w:rsidR="00187FA9" w:rsidRDefault="00187FA9" w:rsidP="00187FA9">
      <w:pPr>
        <w:jc w:val="center"/>
        <w:rPr>
          <w:rFonts w:ascii="Arial" w:hAnsi="Arial"/>
        </w:rPr>
      </w:pPr>
      <w:r>
        <w:rPr>
          <w:rFonts w:ascii="Arial" w:hAnsi="Arial"/>
          <w:b/>
          <w:bCs/>
          <w:i/>
          <w:iCs/>
        </w:rPr>
        <w:t>Broadway Experience</w:t>
      </w:r>
    </w:p>
    <w:p w14:paraId="1F019D33" w14:textId="1BF87DB4" w:rsidR="00187FA9" w:rsidRDefault="00187FA9" w:rsidP="00187FA9">
      <w:pPr>
        <w:jc w:val="center"/>
        <w:rPr>
          <w:rFonts w:ascii="Arial" w:hAnsi="Arial"/>
        </w:rPr>
      </w:pPr>
    </w:p>
    <w:p w14:paraId="26FB2381" w14:textId="1A8FCCE6" w:rsidR="00187FA9" w:rsidRPr="00187FA9" w:rsidRDefault="00187FA9" w:rsidP="00187FA9">
      <w:pPr>
        <w:rPr>
          <w:rFonts w:ascii="Arial" w:hAnsi="Arial"/>
        </w:rPr>
      </w:pPr>
      <w:r>
        <w:rPr>
          <w:rFonts w:ascii="Arial" w:hAnsi="Arial"/>
        </w:rPr>
        <w:t xml:space="preserve">Scarlet Pimpernel, Jekyll and Hyde, The Lion King, Swan Lake, Aida, Music Man, The Producers, La </w:t>
      </w:r>
      <w:proofErr w:type="spellStart"/>
      <w:r>
        <w:rPr>
          <w:rFonts w:ascii="Arial" w:hAnsi="Arial"/>
        </w:rPr>
        <w:t>Boheme</w:t>
      </w:r>
      <w:proofErr w:type="spellEnd"/>
      <w:r>
        <w:rPr>
          <w:rFonts w:ascii="Arial" w:hAnsi="Arial"/>
        </w:rPr>
        <w:t xml:space="preserve">, Man of La Mancha, The Boys From Syracuse, Thoroughly Modern Millie, Dance of the Vampires, Flower Drum Song, Wicked, Grey Gardens, Mary Poppins, Young Frankenstein, Billy Elliot, Shrek, South Pacific, Ragtime, West Side Story, Sondheim on Sondheim, Women on the Verge of a Nervous Breakdown, On a Clear Day You Can See Forever, Spider-Man: Turn Off the Dark, The </w:t>
      </w:r>
      <w:proofErr w:type="spellStart"/>
      <w:r>
        <w:rPr>
          <w:rFonts w:ascii="Arial" w:hAnsi="Arial"/>
        </w:rPr>
        <w:t>Gershwins</w:t>
      </w:r>
      <w:proofErr w:type="spellEnd"/>
      <w:r>
        <w:rPr>
          <w:rFonts w:ascii="Arial" w:hAnsi="Arial"/>
        </w:rPr>
        <w:t>’ Porgy and Bess, Jesus Christ Superstar, Evita, A Gentleman’s Guide to Love and Murder, Les Miserable, Fiddler on the Roof, Something Rotten, The King and I, Miss Saigon</w:t>
      </w:r>
    </w:p>
    <w:sectPr w:rsidR="00187FA9" w:rsidRPr="00187FA9" w:rsidSect="0067149D">
      <w:type w:val="continuous"/>
      <w:pgSz w:w="12240" w:h="15840" w:code="1"/>
      <w:pgMar w:top="1260" w:right="1980" w:bottom="1152" w:left="225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DBED82" w14:textId="77777777" w:rsidR="004D008C" w:rsidRDefault="004D008C">
      <w:r>
        <w:separator/>
      </w:r>
    </w:p>
  </w:endnote>
  <w:endnote w:type="continuationSeparator" w:id="0">
    <w:p w14:paraId="3B18ED24" w14:textId="77777777" w:rsidR="004D008C" w:rsidRDefault="004D00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Palatino">
    <w:panose1 w:val="00000000000000000000"/>
    <w:charset w:val="00"/>
    <w:family w:val="auto"/>
    <w:pitch w:val="variable"/>
    <w:sig w:usb0="A00002FF" w:usb1="7800205A" w:usb2="14600000" w:usb3="00000000" w:csb0="00000193" w:csb1="00000000"/>
  </w:font>
  <w:font w:name="Baskerville">
    <w:panose1 w:val="02020502070401020303"/>
    <w:charset w:val="00"/>
    <w:family w:val="roman"/>
    <w:pitch w:val="variable"/>
    <w:sig w:usb0="80000067" w:usb1="02000000"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BC8B89" w14:textId="77777777" w:rsidR="004D008C" w:rsidRDefault="004D008C">
      <w:r>
        <w:separator/>
      </w:r>
    </w:p>
  </w:footnote>
  <w:footnote w:type="continuationSeparator" w:id="0">
    <w:p w14:paraId="6EDCEE9E" w14:textId="77777777" w:rsidR="004D008C" w:rsidRDefault="004D00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A1CF11" w14:textId="77777777" w:rsidR="0067149D" w:rsidRPr="00B661A4" w:rsidRDefault="0067149D" w:rsidP="0067149D">
    <w:pPr>
      <w:pStyle w:val="Header"/>
      <w:jc w:val="right"/>
      <w:rPr>
        <w:rFonts w:ascii="Baskerville" w:hAnsi="Baskerville"/>
      </w:rPr>
    </w:pPr>
    <w:r w:rsidRPr="00B661A4">
      <w:rPr>
        <w:rFonts w:ascii="Baskerville" w:hAnsi="Baskerville"/>
      </w:rPr>
      <w:t xml:space="preserve">Patrick </w:t>
    </w:r>
    <w:proofErr w:type="spellStart"/>
    <w:r w:rsidRPr="00B661A4">
      <w:rPr>
        <w:rFonts w:ascii="Baskerville" w:hAnsi="Baskerville"/>
      </w:rPr>
      <w:t>Pridemore</w:t>
    </w:r>
    <w:proofErr w:type="spellEnd"/>
    <w:r w:rsidRPr="00B661A4">
      <w:rPr>
        <w:rFonts w:ascii="Baskerville" w:hAnsi="Baskerville"/>
      </w:rPr>
      <w:t>, Page 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4AB1"/>
    <w:rsid w:val="00187FA9"/>
    <w:rsid w:val="003210DF"/>
    <w:rsid w:val="004D008C"/>
    <w:rsid w:val="005779D5"/>
    <w:rsid w:val="0067149D"/>
    <w:rsid w:val="00861215"/>
    <w:rsid w:val="00AF4AB1"/>
    <w:rsid w:val="00BC177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91B1F9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outlineLvl w:val="3"/>
    </w:pPr>
    <w:rPr>
      <w:rFonts w:ascii="Arial" w:hAnsi="Arial"/>
      <w:sz w:val="22"/>
      <w:u w:val="single"/>
    </w:rPr>
  </w:style>
  <w:style w:type="paragraph" w:styleId="Heading5">
    <w:name w:val="heading 5"/>
    <w:basedOn w:val="Normal"/>
    <w:next w:val="Normal"/>
    <w:qFormat/>
    <w:pPr>
      <w:keepNext/>
      <w:outlineLvl w:val="4"/>
    </w:pPr>
    <w:rPr>
      <w:rFonts w:ascii="Arial" w:hAnsi="Arial"/>
      <w:b/>
      <w:sz w:val="22"/>
    </w:rPr>
  </w:style>
  <w:style w:type="paragraph" w:styleId="Heading6">
    <w:name w:val="heading 6"/>
    <w:basedOn w:val="Normal"/>
    <w:next w:val="Normal"/>
    <w:qFormat/>
    <w:pPr>
      <w:keepNext/>
      <w:outlineLvl w:val="5"/>
    </w:pPr>
    <w:rPr>
      <w:rFonts w:ascii="Arial" w:hAnsi="Arial"/>
      <w:b/>
      <w:sz w:val="20"/>
    </w:rPr>
  </w:style>
  <w:style w:type="paragraph" w:styleId="Heading7">
    <w:name w:val="heading 7"/>
    <w:basedOn w:val="Normal"/>
    <w:next w:val="Normal"/>
    <w:qFormat/>
    <w:pPr>
      <w:keepNext/>
      <w:outlineLvl w:val="6"/>
    </w:pPr>
    <w:rPr>
      <w:rFonts w:ascii="Verdana" w:hAnsi="Verdana"/>
      <w:b/>
      <w:sz w:val="22"/>
      <w:u w:val="single"/>
    </w:rPr>
  </w:style>
  <w:style w:type="paragraph" w:styleId="Heading8">
    <w:name w:val="heading 8"/>
    <w:basedOn w:val="Normal"/>
    <w:next w:val="Normal"/>
    <w:qFormat/>
    <w:pPr>
      <w:keepNext/>
      <w:outlineLvl w:val="7"/>
    </w:pPr>
    <w:rPr>
      <w:rFonts w:ascii="Verdana" w:hAnsi="Verdana"/>
      <w:b/>
      <w:i/>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rFonts w:ascii="Palatino" w:hAnsi="Palatino" w:cs="Arial"/>
      <w:i/>
    </w:rPr>
  </w:style>
  <w:style w:type="paragraph" w:styleId="EnvelopeReturn">
    <w:name w:val="envelope return"/>
    <w:basedOn w:val="Normal"/>
    <w:rPr>
      <w:rFonts w:ascii="Palatino" w:hAnsi="Palatino" w:cs="Arial"/>
      <w:i/>
      <w:sz w:val="20"/>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Style1">
    <w:name w:val="Style1"/>
    <w:basedOn w:val="Heading9"/>
  </w:style>
  <w:style w:type="character" w:styleId="Hyperlink">
    <w:name w:val="Hyperlink"/>
    <w:basedOn w:val="DefaultParagraphFon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332</Words>
  <Characters>1896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Patrick Pridemore</vt:lpstr>
    </vt:vector>
  </TitlesOfParts>
  <Company>IKIF</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Patrick Pridemore</dc:title>
  <dc:subject/>
  <dc:creator>Jerome Rose</dc:creator>
  <cp:keywords/>
  <dc:description/>
  <cp:lastModifiedBy>Vanessa Rose</cp:lastModifiedBy>
  <cp:revision>5</cp:revision>
  <cp:lastPrinted>2008-09-20T15:29:00Z</cp:lastPrinted>
  <dcterms:created xsi:type="dcterms:W3CDTF">2016-09-24T16:41:00Z</dcterms:created>
  <dcterms:modified xsi:type="dcterms:W3CDTF">2019-12-11T16:54:00Z</dcterms:modified>
</cp:coreProperties>
</file>